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63" w:rsidRDefault="00C27BA2">
      <w:pPr>
        <w:rPr>
          <w:b/>
          <w:sz w:val="28"/>
          <w:szCs w:val="28"/>
        </w:rPr>
      </w:pPr>
      <w:r w:rsidRPr="00C27BA2">
        <w:rPr>
          <w:b/>
          <w:sz w:val="28"/>
          <w:szCs w:val="28"/>
        </w:rPr>
        <w:t>Balsa Bridge Rubric</w:t>
      </w:r>
      <w:r>
        <w:rPr>
          <w:b/>
          <w:sz w:val="28"/>
          <w:szCs w:val="28"/>
        </w:rPr>
        <w:t xml:space="preserve">                                                                               Physics 2015-2016</w:t>
      </w:r>
    </w:p>
    <w:tbl>
      <w:tblPr>
        <w:tblpPr w:leftFromText="180" w:rightFromText="180" w:vertAnchor="text" w:horzAnchor="margin" w:tblpXSpec="center" w:tblpY="758"/>
        <w:tblW w:w="10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742"/>
        <w:gridCol w:w="5924"/>
        <w:gridCol w:w="124"/>
        <w:gridCol w:w="82"/>
        <w:gridCol w:w="1671"/>
        <w:gridCol w:w="147"/>
        <w:gridCol w:w="82"/>
        <w:gridCol w:w="1589"/>
        <w:gridCol w:w="123"/>
        <w:gridCol w:w="36"/>
      </w:tblGrid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Points Received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Points Possible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Bridge meets construction requirements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wide enough to allow car to pass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allows car to roll across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long enough to rest on support structures for testing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Creativity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bridge has unique characteristics or is an original design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Quality of craftsmanship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wood cut to appropriate length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limited glue used at joints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Neat and detailed drawing of bridge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drawn on graph paper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 dimensions clearly labeled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use of straight edge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drawn to scale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Organized recording of necessary data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mass of bridge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mass held before breaking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Calculation of force applied to bridge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Calculation of bridge efficiency (strength-to-weight ratio)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Group Participation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 group members worked cooperatively to produce bridge and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Bridge and report completed on time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effective use of class time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0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completed before construction began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Calibri" w:hAnsi="Calibri" w:cs="Calibri"/>
                <w:sz w:val="24"/>
                <w:szCs w:val="24"/>
              </w:rPr>
              <w:t>work completed outside of class if necessary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50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7BA2" w:rsidTr="00524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BA2" w:rsidRDefault="00C27BA2" w:rsidP="005249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27BA2" w:rsidRPr="00C27BA2" w:rsidRDefault="00C27BA2">
      <w:pPr>
        <w:rPr>
          <w:b/>
          <w:sz w:val="28"/>
          <w:szCs w:val="28"/>
        </w:rPr>
      </w:pPr>
    </w:p>
    <w:sectPr w:rsidR="00C27BA2" w:rsidRPr="00C27BA2" w:rsidSect="006D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BA2"/>
    <w:rsid w:val="006D5363"/>
    <w:rsid w:val="00793236"/>
    <w:rsid w:val="00C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1</cp:revision>
  <dcterms:created xsi:type="dcterms:W3CDTF">2015-08-27T17:28:00Z</dcterms:created>
  <dcterms:modified xsi:type="dcterms:W3CDTF">2015-08-27T17:28:00Z</dcterms:modified>
</cp:coreProperties>
</file>