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5E" w:rsidRDefault="00506BD7" w:rsidP="00506BD7">
      <w:pPr>
        <w:tabs>
          <w:tab w:val="left" w:pos="674"/>
          <w:tab w:val="center" w:pos="7200"/>
        </w:tabs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-311785</wp:posOffset>
            </wp:positionV>
            <wp:extent cx="787400" cy="768350"/>
            <wp:effectExtent l="0" t="0" r="0" b="0"/>
            <wp:wrapNone/>
            <wp:docPr id="4" name="Picture 4" descr="http://sciencespot.net/Media/at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spot.net/Media/ato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8345805</wp:posOffset>
            </wp:positionH>
            <wp:positionV relativeFrom="paragraph">
              <wp:posOffset>-253365</wp:posOffset>
            </wp:positionV>
            <wp:extent cx="728980" cy="711835"/>
            <wp:effectExtent l="0" t="0" r="0" b="0"/>
            <wp:wrapNone/>
            <wp:docPr id="3" name="Picture 3" descr="http://sciencespot.net/Media/at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spot.net/Media/ato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3F67A0">
        <w:t>Chemistry</w:t>
      </w:r>
      <w:r w:rsidR="00A73047">
        <w:t xml:space="preserve"> Syllabus </w:t>
      </w:r>
      <w:r w:rsidR="00644710">
        <w:t>2015-2016</w:t>
      </w:r>
    </w:p>
    <w:p w:rsidR="00A73047" w:rsidRDefault="00A73047" w:rsidP="00A73047">
      <w:pPr>
        <w:jc w:val="center"/>
      </w:pPr>
      <w:r>
        <w:t>Mr. Shull</w:t>
      </w:r>
    </w:p>
    <w:tbl>
      <w:tblPr>
        <w:tblStyle w:val="TableGrid"/>
        <w:tblW w:w="14772" w:type="dxa"/>
        <w:tblLook w:val="04A0"/>
      </w:tblPr>
      <w:tblGrid>
        <w:gridCol w:w="2846"/>
        <w:gridCol w:w="7466"/>
        <w:gridCol w:w="1312"/>
        <w:gridCol w:w="3148"/>
      </w:tblGrid>
      <w:tr w:rsidR="00A73047" w:rsidTr="0067322D">
        <w:trPr>
          <w:trHeight w:val="306"/>
        </w:trPr>
        <w:tc>
          <w:tcPr>
            <w:tcW w:w="2846" w:type="dxa"/>
          </w:tcPr>
          <w:p w:rsidR="00A73047" w:rsidRDefault="00A73047" w:rsidP="00A73047">
            <w:pPr>
              <w:jc w:val="center"/>
            </w:pPr>
            <w:r>
              <w:t>Chapter</w:t>
            </w:r>
          </w:p>
        </w:tc>
        <w:tc>
          <w:tcPr>
            <w:tcW w:w="7466" w:type="dxa"/>
          </w:tcPr>
          <w:p w:rsidR="00A73047" w:rsidRDefault="00A73047" w:rsidP="00A73047">
            <w:pPr>
              <w:jc w:val="center"/>
            </w:pPr>
            <w:r>
              <w:t>Content</w:t>
            </w:r>
          </w:p>
        </w:tc>
        <w:tc>
          <w:tcPr>
            <w:tcW w:w="1312" w:type="dxa"/>
          </w:tcPr>
          <w:p w:rsidR="00A73047" w:rsidRDefault="00A73047" w:rsidP="00A73047">
            <w:pPr>
              <w:jc w:val="center"/>
            </w:pPr>
            <w:r>
              <w:t>Time</w:t>
            </w:r>
          </w:p>
        </w:tc>
        <w:tc>
          <w:tcPr>
            <w:tcW w:w="3148" w:type="dxa"/>
          </w:tcPr>
          <w:p w:rsidR="00A73047" w:rsidRDefault="00A73047" w:rsidP="00A73047">
            <w:pPr>
              <w:jc w:val="center"/>
            </w:pPr>
            <w:r w:rsidRPr="00506BD7">
              <w:rPr>
                <w:b/>
                <w:i/>
              </w:rPr>
              <w:t>Possible</w:t>
            </w:r>
            <w:r>
              <w:t xml:space="preserve"> Labs</w:t>
            </w:r>
          </w:p>
        </w:tc>
      </w:tr>
      <w:tr w:rsidR="00A73047" w:rsidTr="0067322D">
        <w:trPr>
          <w:trHeight w:val="611"/>
        </w:trPr>
        <w:tc>
          <w:tcPr>
            <w:tcW w:w="2846" w:type="dxa"/>
          </w:tcPr>
          <w:p w:rsidR="00A73047" w:rsidRDefault="00A73047" w:rsidP="003F67A0">
            <w:r>
              <w:t xml:space="preserve">1. Introduction to </w:t>
            </w:r>
            <w:r w:rsidR="003F67A0">
              <w:t>Chemistry</w:t>
            </w:r>
          </w:p>
        </w:tc>
        <w:tc>
          <w:tcPr>
            <w:tcW w:w="7466" w:type="dxa"/>
          </w:tcPr>
          <w:p w:rsidR="00A73047" w:rsidRDefault="003F67A0" w:rsidP="00A73047">
            <w:r>
              <w:t>What is Chemistry, Observations, Lab Safety, scientific method</w:t>
            </w:r>
          </w:p>
        </w:tc>
        <w:tc>
          <w:tcPr>
            <w:tcW w:w="1312" w:type="dxa"/>
            <w:vAlign w:val="center"/>
          </w:tcPr>
          <w:p w:rsidR="00A73047" w:rsidRDefault="00A73047" w:rsidP="00B86F55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A73047" w:rsidRDefault="003F67A0" w:rsidP="00A73047">
            <w:r>
              <w:t>Observation and Inference (CSI Inquiry)</w:t>
            </w:r>
          </w:p>
        </w:tc>
      </w:tr>
      <w:tr w:rsidR="00A73047" w:rsidTr="0067322D">
        <w:trPr>
          <w:trHeight w:val="627"/>
        </w:trPr>
        <w:tc>
          <w:tcPr>
            <w:tcW w:w="2846" w:type="dxa"/>
          </w:tcPr>
          <w:p w:rsidR="00A73047" w:rsidRDefault="00A73047" w:rsidP="00A73047">
            <w:r>
              <w:t xml:space="preserve">2. </w:t>
            </w:r>
            <w:r w:rsidR="003F67A0" w:rsidRPr="003F67A0">
              <w:t>Matter and Change</w:t>
            </w:r>
          </w:p>
        </w:tc>
        <w:tc>
          <w:tcPr>
            <w:tcW w:w="7466" w:type="dxa"/>
          </w:tcPr>
          <w:p w:rsidR="00A73047" w:rsidRDefault="003F67A0" w:rsidP="00A73047">
            <w:r>
              <w:t>Classification of Matter, properties, intro to periodic table and elements. States of matter, chemical and physical changes, symbols, chemical formulas, conservation of mass</w:t>
            </w:r>
          </w:p>
        </w:tc>
        <w:tc>
          <w:tcPr>
            <w:tcW w:w="1312" w:type="dxa"/>
            <w:vAlign w:val="center"/>
          </w:tcPr>
          <w:p w:rsidR="00A73047" w:rsidRDefault="00A73047" w:rsidP="00B86F55">
            <w:pPr>
              <w:jc w:val="center"/>
            </w:pPr>
            <w:r>
              <w:t>2 weeks</w:t>
            </w:r>
          </w:p>
        </w:tc>
        <w:tc>
          <w:tcPr>
            <w:tcW w:w="3148" w:type="dxa"/>
          </w:tcPr>
          <w:p w:rsidR="00A73047" w:rsidRDefault="003F67A0" w:rsidP="00A73047">
            <w:r>
              <w:t>Observing chemical reactions</w:t>
            </w:r>
          </w:p>
          <w:p w:rsidR="003F67A0" w:rsidRDefault="003F67A0" w:rsidP="00A73047">
            <w:r>
              <w:t>Physical or chemical change</w:t>
            </w:r>
          </w:p>
          <w:p w:rsidR="003F67A0" w:rsidRDefault="003F67A0" w:rsidP="00A73047">
            <w:r>
              <w:t>Chromatography</w:t>
            </w:r>
          </w:p>
        </w:tc>
      </w:tr>
      <w:tr w:rsidR="00A73047" w:rsidTr="0067322D">
        <w:trPr>
          <w:trHeight w:val="611"/>
        </w:trPr>
        <w:tc>
          <w:tcPr>
            <w:tcW w:w="2846" w:type="dxa"/>
          </w:tcPr>
          <w:p w:rsidR="00A73047" w:rsidRDefault="00A73047" w:rsidP="00A73047">
            <w:r>
              <w:t xml:space="preserve">3. </w:t>
            </w:r>
            <w:r w:rsidR="003F67A0" w:rsidRPr="003F67A0">
              <w:t>Measurement</w:t>
            </w:r>
          </w:p>
        </w:tc>
        <w:tc>
          <w:tcPr>
            <w:tcW w:w="7466" w:type="dxa"/>
          </w:tcPr>
          <w:p w:rsidR="00A73047" w:rsidRDefault="003F67A0" w:rsidP="00A73047">
            <w:r>
              <w:t>Scientific notation, accuracy, precision, significant figures, unit conversions, dimensional analysis</w:t>
            </w:r>
          </w:p>
        </w:tc>
        <w:tc>
          <w:tcPr>
            <w:tcW w:w="1312" w:type="dxa"/>
            <w:vAlign w:val="center"/>
          </w:tcPr>
          <w:p w:rsidR="00A73047" w:rsidRDefault="003F67A0" w:rsidP="00B86F55">
            <w:pPr>
              <w:jc w:val="center"/>
            </w:pPr>
            <w:r>
              <w:t>1-2</w:t>
            </w:r>
            <w:r w:rsidR="00A73047">
              <w:t xml:space="preserve"> Weeks</w:t>
            </w:r>
          </w:p>
        </w:tc>
        <w:tc>
          <w:tcPr>
            <w:tcW w:w="3148" w:type="dxa"/>
          </w:tcPr>
          <w:p w:rsidR="00A73047" w:rsidRDefault="003F67A0" w:rsidP="00A73047">
            <w:r>
              <w:t>Density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A73047">
            <w:r>
              <w:t xml:space="preserve">4. </w:t>
            </w:r>
            <w:r w:rsidR="003F67A0" w:rsidRPr="003F67A0">
              <w:t>Atomic Structure</w:t>
            </w:r>
          </w:p>
        </w:tc>
        <w:tc>
          <w:tcPr>
            <w:tcW w:w="7466" w:type="dxa"/>
          </w:tcPr>
          <w:p w:rsidR="00A73047" w:rsidRDefault="003F67A0" w:rsidP="00A73047">
            <w:r>
              <w:t>History of the Atom, structure of atoms, subatomic particles, elements, isotopes, atomic mass</w:t>
            </w:r>
          </w:p>
        </w:tc>
        <w:tc>
          <w:tcPr>
            <w:tcW w:w="1312" w:type="dxa"/>
            <w:vAlign w:val="center"/>
          </w:tcPr>
          <w:p w:rsidR="00A73047" w:rsidRDefault="003F67A0" w:rsidP="00B86F55">
            <w:pPr>
              <w:jc w:val="center"/>
            </w:pPr>
            <w:r>
              <w:t>1-2</w:t>
            </w:r>
            <w:r w:rsidR="00BE5779">
              <w:t xml:space="preserve"> weeks</w:t>
            </w:r>
          </w:p>
        </w:tc>
        <w:tc>
          <w:tcPr>
            <w:tcW w:w="3148" w:type="dxa"/>
          </w:tcPr>
          <w:p w:rsidR="00A73047" w:rsidRDefault="00327862" w:rsidP="00A73047">
            <w:r>
              <w:t>TBD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3F67A0">
            <w:r>
              <w:t xml:space="preserve">5. </w:t>
            </w:r>
            <w:r w:rsidR="003F67A0">
              <w:t>Electrons in Atoms</w:t>
            </w:r>
          </w:p>
        </w:tc>
        <w:tc>
          <w:tcPr>
            <w:tcW w:w="7466" w:type="dxa"/>
          </w:tcPr>
          <w:p w:rsidR="00A73047" w:rsidRDefault="003F67A0" w:rsidP="00A73047">
            <w:r>
              <w:t>Energy levels, electron arrangement, electron configurations, emission spectra. Lewis dot diagrams</w:t>
            </w:r>
          </w:p>
        </w:tc>
        <w:tc>
          <w:tcPr>
            <w:tcW w:w="1312" w:type="dxa"/>
            <w:vAlign w:val="center"/>
          </w:tcPr>
          <w:p w:rsidR="00A73047" w:rsidRDefault="003F67A0" w:rsidP="00B86F55">
            <w:pPr>
              <w:jc w:val="center"/>
            </w:pPr>
            <w:r>
              <w:t>2</w:t>
            </w:r>
            <w:r w:rsidR="00BE5779">
              <w:t xml:space="preserve"> Weeks</w:t>
            </w:r>
          </w:p>
        </w:tc>
        <w:tc>
          <w:tcPr>
            <w:tcW w:w="3148" w:type="dxa"/>
          </w:tcPr>
          <w:p w:rsidR="00A73047" w:rsidRDefault="003F67A0" w:rsidP="00A73047">
            <w:r>
              <w:t>Flame test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3F67A0">
            <w:r>
              <w:t xml:space="preserve">6. </w:t>
            </w:r>
            <w:r w:rsidR="003F67A0">
              <w:t>The periodic table</w:t>
            </w:r>
          </w:p>
        </w:tc>
        <w:tc>
          <w:tcPr>
            <w:tcW w:w="7466" w:type="dxa"/>
          </w:tcPr>
          <w:p w:rsidR="00A73047" w:rsidRDefault="003F67A0" w:rsidP="00A73047">
            <w:r>
              <w:t>Mendeleev, organization history, groups, families, periodic trends</w:t>
            </w:r>
          </w:p>
        </w:tc>
        <w:tc>
          <w:tcPr>
            <w:tcW w:w="1312" w:type="dxa"/>
            <w:vAlign w:val="center"/>
          </w:tcPr>
          <w:p w:rsidR="00A73047" w:rsidRDefault="00BE5779" w:rsidP="00B86F55">
            <w:pPr>
              <w:jc w:val="center"/>
            </w:pPr>
            <w:r>
              <w:t>2 weeks</w:t>
            </w:r>
          </w:p>
        </w:tc>
        <w:tc>
          <w:tcPr>
            <w:tcW w:w="3148" w:type="dxa"/>
          </w:tcPr>
          <w:p w:rsidR="00A73047" w:rsidRDefault="003F67A0" w:rsidP="00A73047">
            <w:r>
              <w:t>Creating periodic table</w:t>
            </w:r>
          </w:p>
          <w:p w:rsidR="003F67A0" w:rsidRDefault="003F67A0" w:rsidP="00A73047">
            <w:r>
              <w:t>Element research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3F67A0">
            <w:r>
              <w:t xml:space="preserve">7. </w:t>
            </w:r>
            <w:r w:rsidR="003F67A0">
              <w:t>Ionic and Metallic Bonding</w:t>
            </w:r>
          </w:p>
        </w:tc>
        <w:tc>
          <w:tcPr>
            <w:tcW w:w="7466" w:type="dxa"/>
          </w:tcPr>
          <w:p w:rsidR="00A73047" w:rsidRDefault="003F67A0" w:rsidP="00A73047">
            <w:r>
              <w:t xml:space="preserve">Valence electrons, anion, </w:t>
            </w:r>
            <w:proofErr w:type="spellStart"/>
            <w:r>
              <w:t>cation</w:t>
            </w:r>
            <w:proofErr w:type="spellEnd"/>
            <w:r>
              <w:t>, properties of ionic compounds, alloys</w:t>
            </w:r>
          </w:p>
        </w:tc>
        <w:tc>
          <w:tcPr>
            <w:tcW w:w="1312" w:type="dxa"/>
            <w:vAlign w:val="center"/>
          </w:tcPr>
          <w:p w:rsidR="00A73047" w:rsidRDefault="00BE5779" w:rsidP="00B86F55">
            <w:pPr>
              <w:jc w:val="center"/>
            </w:pPr>
            <w:r>
              <w:t>1-2 Weeks</w:t>
            </w:r>
          </w:p>
        </w:tc>
        <w:tc>
          <w:tcPr>
            <w:tcW w:w="3148" w:type="dxa"/>
          </w:tcPr>
          <w:p w:rsidR="00A73047" w:rsidRDefault="00813D84" w:rsidP="00A73047">
            <w:r>
              <w:t>Bronze Penny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BE5779" w:rsidP="003F67A0">
            <w:r>
              <w:t xml:space="preserve">8. </w:t>
            </w:r>
            <w:r w:rsidR="003F67A0">
              <w:t>Covalent Bonding</w:t>
            </w:r>
          </w:p>
        </w:tc>
        <w:tc>
          <w:tcPr>
            <w:tcW w:w="7466" w:type="dxa"/>
          </w:tcPr>
          <w:p w:rsidR="00A73047" w:rsidRDefault="003F67A0" w:rsidP="00A73047">
            <w:r>
              <w:t xml:space="preserve">Molecular compounds, formulas, octet rule, VSPER Theory, intermolecular forces, covalent compounds, hydrogen bonding. </w:t>
            </w:r>
          </w:p>
        </w:tc>
        <w:tc>
          <w:tcPr>
            <w:tcW w:w="1312" w:type="dxa"/>
            <w:vAlign w:val="center"/>
          </w:tcPr>
          <w:p w:rsidR="00A73047" w:rsidRDefault="005564DD" w:rsidP="00B86F55">
            <w:pPr>
              <w:jc w:val="center"/>
            </w:pPr>
            <w:r>
              <w:t>1-2</w:t>
            </w:r>
            <w:r w:rsidR="00BE5779">
              <w:t xml:space="preserve"> weeks</w:t>
            </w:r>
          </w:p>
        </w:tc>
        <w:tc>
          <w:tcPr>
            <w:tcW w:w="3148" w:type="dxa"/>
          </w:tcPr>
          <w:p w:rsidR="00BE5779" w:rsidRDefault="00327862" w:rsidP="00A73047">
            <w:r>
              <w:t>TBD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506BD7" w:rsidP="00327862">
            <w:r>
              <w:t xml:space="preserve">9. </w:t>
            </w:r>
            <w:r w:rsidR="00327862">
              <w:t>Chemical Names and Formulas</w:t>
            </w:r>
          </w:p>
        </w:tc>
        <w:tc>
          <w:tcPr>
            <w:tcW w:w="7466" w:type="dxa"/>
          </w:tcPr>
          <w:p w:rsidR="00A73047" w:rsidRDefault="00327862" w:rsidP="00A73047">
            <w:r>
              <w:t xml:space="preserve">Ion charge, polyatomic ions, naming and writing formulas, Law of definite proportions, Law of Multiple Proportions. </w:t>
            </w:r>
          </w:p>
        </w:tc>
        <w:tc>
          <w:tcPr>
            <w:tcW w:w="1312" w:type="dxa"/>
            <w:vAlign w:val="center"/>
          </w:tcPr>
          <w:p w:rsidR="00A73047" w:rsidRDefault="00506BD7" w:rsidP="00B86F55">
            <w:pPr>
              <w:jc w:val="center"/>
            </w:pPr>
            <w:r>
              <w:t>1-2 Weeks</w:t>
            </w:r>
          </w:p>
        </w:tc>
        <w:tc>
          <w:tcPr>
            <w:tcW w:w="3148" w:type="dxa"/>
          </w:tcPr>
          <w:p w:rsidR="00A73047" w:rsidRDefault="00327862" w:rsidP="00A73047">
            <w:r>
              <w:t>Ionic Compounds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506BD7" w:rsidP="00327862">
            <w:r>
              <w:t xml:space="preserve">10. </w:t>
            </w:r>
            <w:r w:rsidR="00327862">
              <w:t>Chemical Quantities</w:t>
            </w:r>
          </w:p>
        </w:tc>
        <w:tc>
          <w:tcPr>
            <w:tcW w:w="7466" w:type="dxa"/>
          </w:tcPr>
          <w:p w:rsidR="00A73047" w:rsidRDefault="00327862" w:rsidP="00A73047">
            <w:r>
              <w:t xml:space="preserve">The Mole! Conversions with atoms, molecules, mole-mass, mole-volume.  STP, empirical formulas. </w:t>
            </w:r>
          </w:p>
        </w:tc>
        <w:tc>
          <w:tcPr>
            <w:tcW w:w="1312" w:type="dxa"/>
            <w:vAlign w:val="center"/>
          </w:tcPr>
          <w:p w:rsidR="00A73047" w:rsidRDefault="00506BD7" w:rsidP="00B86F55">
            <w:pPr>
              <w:jc w:val="center"/>
            </w:pPr>
            <w:r>
              <w:t>2</w:t>
            </w:r>
            <w:r w:rsidR="005564DD">
              <w:t>-3</w:t>
            </w:r>
            <w:r>
              <w:t xml:space="preserve"> Weeks</w:t>
            </w:r>
          </w:p>
        </w:tc>
        <w:tc>
          <w:tcPr>
            <w:tcW w:w="3148" w:type="dxa"/>
          </w:tcPr>
          <w:p w:rsidR="00A73047" w:rsidRDefault="00506BD7" w:rsidP="00A73047">
            <w:r>
              <w:t>Speed and Velocity</w:t>
            </w:r>
          </w:p>
          <w:p w:rsidR="00506BD7" w:rsidRDefault="00506BD7" w:rsidP="00A73047">
            <w:r>
              <w:t>Acceleration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506BD7" w:rsidP="00327862">
            <w:r>
              <w:t xml:space="preserve">11. </w:t>
            </w:r>
            <w:r w:rsidR="00327862">
              <w:t>Chemical Reactions</w:t>
            </w:r>
          </w:p>
        </w:tc>
        <w:tc>
          <w:tcPr>
            <w:tcW w:w="7466" w:type="dxa"/>
          </w:tcPr>
          <w:p w:rsidR="00A73047" w:rsidRDefault="00327862" w:rsidP="00A73047">
            <w:r>
              <w:t xml:space="preserve">Types of chemical reactions (combustion, double displacement, single displacement etc.) Reactions </w:t>
            </w:r>
            <w:bookmarkStart w:id="0" w:name="_GoBack"/>
            <w:bookmarkEnd w:id="0"/>
            <w:r>
              <w:t xml:space="preserve">in Aqueous solutions. </w:t>
            </w:r>
          </w:p>
        </w:tc>
        <w:tc>
          <w:tcPr>
            <w:tcW w:w="1312" w:type="dxa"/>
            <w:vAlign w:val="center"/>
          </w:tcPr>
          <w:p w:rsidR="00A73047" w:rsidRDefault="00506BD7" w:rsidP="00B86F55">
            <w:pPr>
              <w:jc w:val="center"/>
            </w:pPr>
            <w:r>
              <w:t>2</w:t>
            </w:r>
            <w:r w:rsidR="005564DD">
              <w:t>-3</w:t>
            </w:r>
            <w:r>
              <w:t xml:space="preserve"> weeks</w:t>
            </w:r>
          </w:p>
        </w:tc>
        <w:tc>
          <w:tcPr>
            <w:tcW w:w="3148" w:type="dxa"/>
          </w:tcPr>
          <w:p w:rsidR="00506BD7" w:rsidRDefault="00327862" w:rsidP="00A73047">
            <w:r>
              <w:t>Identifying unknown solutions</w:t>
            </w:r>
          </w:p>
          <w:p w:rsidR="00327862" w:rsidRDefault="00327862" w:rsidP="00A73047">
            <w:r>
              <w:t>Types of Reactions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506BD7" w:rsidP="00327862">
            <w:r>
              <w:t xml:space="preserve">12. </w:t>
            </w:r>
            <w:r w:rsidR="00327862">
              <w:t>Stoichiometry</w:t>
            </w:r>
          </w:p>
          <w:p w:rsidR="00327862" w:rsidRDefault="00327862" w:rsidP="00327862">
            <w:r>
              <w:t>(“Element Measure”)</w:t>
            </w:r>
          </w:p>
        </w:tc>
        <w:tc>
          <w:tcPr>
            <w:tcW w:w="7466" w:type="dxa"/>
          </w:tcPr>
          <w:p w:rsidR="00A73047" w:rsidRDefault="00327862" w:rsidP="00A73047">
            <w:r>
              <w:t>Calculations of quantities in chemical reactions, limiting reactants, solving stoichiometry problems</w:t>
            </w:r>
          </w:p>
        </w:tc>
        <w:tc>
          <w:tcPr>
            <w:tcW w:w="1312" w:type="dxa"/>
            <w:vAlign w:val="center"/>
          </w:tcPr>
          <w:p w:rsidR="00A73047" w:rsidRDefault="005564DD" w:rsidP="00B86F55">
            <w:pPr>
              <w:jc w:val="center"/>
            </w:pPr>
            <w:r>
              <w:t>2-3</w:t>
            </w:r>
            <w:r w:rsidR="00506BD7">
              <w:t xml:space="preserve"> Weeks</w:t>
            </w:r>
          </w:p>
        </w:tc>
        <w:tc>
          <w:tcPr>
            <w:tcW w:w="3148" w:type="dxa"/>
          </w:tcPr>
          <w:p w:rsidR="00A73047" w:rsidRDefault="00327862" w:rsidP="00506BD7">
            <w:r>
              <w:t xml:space="preserve">% Yield </w:t>
            </w:r>
          </w:p>
        </w:tc>
      </w:tr>
      <w:tr w:rsidR="00A73047" w:rsidTr="00327862">
        <w:trPr>
          <w:trHeight w:val="683"/>
        </w:trPr>
        <w:tc>
          <w:tcPr>
            <w:tcW w:w="2846" w:type="dxa"/>
          </w:tcPr>
          <w:p w:rsidR="00A73047" w:rsidRDefault="00506BD7" w:rsidP="00327862">
            <w:r>
              <w:t xml:space="preserve">13. </w:t>
            </w:r>
            <w:r w:rsidR="00327862">
              <w:t>States of Matter</w:t>
            </w:r>
          </w:p>
        </w:tc>
        <w:tc>
          <w:tcPr>
            <w:tcW w:w="7466" w:type="dxa"/>
          </w:tcPr>
          <w:p w:rsidR="00A73047" w:rsidRDefault="00327862" w:rsidP="00A73047">
            <w:r>
              <w:t>Nature of gases, kinetic theory, boiling, evaporation, structure of solids liquids and gases</w:t>
            </w:r>
          </w:p>
        </w:tc>
        <w:tc>
          <w:tcPr>
            <w:tcW w:w="1312" w:type="dxa"/>
            <w:vAlign w:val="center"/>
          </w:tcPr>
          <w:p w:rsidR="00A73047" w:rsidRDefault="00327862" w:rsidP="00B86F55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A73047" w:rsidRDefault="00327862" w:rsidP="00A73047">
            <w:r>
              <w:t>Melting point of a compound</w:t>
            </w:r>
          </w:p>
        </w:tc>
      </w:tr>
      <w:tr w:rsidR="00A73047" w:rsidTr="0067322D">
        <w:trPr>
          <w:trHeight w:val="306"/>
        </w:trPr>
        <w:tc>
          <w:tcPr>
            <w:tcW w:w="2846" w:type="dxa"/>
          </w:tcPr>
          <w:p w:rsidR="00A73047" w:rsidRDefault="00506BD7" w:rsidP="00327862">
            <w:r>
              <w:t xml:space="preserve">14. </w:t>
            </w:r>
            <w:r w:rsidR="00327862">
              <w:t>Behavior of gases</w:t>
            </w:r>
          </w:p>
        </w:tc>
        <w:tc>
          <w:tcPr>
            <w:tcW w:w="7466" w:type="dxa"/>
          </w:tcPr>
          <w:p w:rsidR="00A73047" w:rsidRDefault="00327862" w:rsidP="00A73047">
            <w:r>
              <w:t>Gas laws, properties of gases, real vs. ideal gases, diffusion</w:t>
            </w:r>
          </w:p>
        </w:tc>
        <w:tc>
          <w:tcPr>
            <w:tcW w:w="1312" w:type="dxa"/>
            <w:vAlign w:val="center"/>
          </w:tcPr>
          <w:p w:rsidR="00A73047" w:rsidRDefault="00327862" w:rsidP="00B86F55">
            <w:pPr>
              <w:jc w:val="center"/>
            </w:pPr>
            <w:r>
              <w:t>2</w:t>
            </w:r>
            <w:r w:rsidR="00B86F55">
              <w:t xml:space="preserve"> week</w:t>
            </w:r>
            <w:r>
              <w:t>s</w:t>
            </w:r>
          </w:p>
        </w:tc>
        <w:tc>
          <w:tcPr>
            <w:tcW w:w="3148" w:type="dxa"/>
          </w:tcPr>
          <w:p w:rsidR="00A73047" w:rsidRDefault="00327862" w:rsidP="00A73047">
            <w:r>
              <w:t>Boyles Law</w:t>
            </w:r>
          </w:p>
        </w:tc>
      </w:tr>
      <w:tr w:rsidR="00A73047" w:rsidTr="0067322D">
        <w:trPr>
          <w:trHeight w:val="321"/>
        </w:trPr>
        <w:tc>
          <w:tcPr>
            <w:tcW w:w="2846" w:type="dxa"/>
          </w:tcPr>
          <w:p w:rsidR="00A73047" w:rsidRDefault="00506BD7" w:rsidP="005564DD">
            <w:r>
              <w:t xml:space="preserve">15. </w:t>
            </w:r>
            <w:r w:rsidR="005564DD">
              <w:t>Water and Aqueous solutions</w:t>
            </w:r>
          </w:p>
        </w:tc>
        <w:tc>
          <w:tcPr>
            <w:tcW w:w="7466" w:type="dxa"/>
          </w:tcPr>
          <w:p w:rsidR="00A73047" w:rsidRDefault="005564DD" w:rsidP="00A73047">
            <w:r>
              <w:t>Properties of water, suspensions, polarity.</w:t>
            </w:r>
          </w:p>
        </w:tc>
        <w:tc>
          <w:tcPr>
            <w:tcW w:w="1312" w:type="dxa"/>
            <w:vAlign w:val="center"/>
          </w:tcPr>
          <w:p w:rsidR="00A73047" w:rsidRDefault="005564DD" w:rsidP="0067322D">
            <w:pPr>
              <w:jc w:val="center"/>
            </w:pPr>
            <w:r>
              <w:t>1 week</w:t>
            </w:r>
          </w:p>
        </w:tc>
        <w:tc>
          <w:tcPr>
            <w:tcW w:w="3148" w:type="dxa"/>
          </w:tcPr>
          <w:p w:rsidR="00A73047" w:rsidRDefault="005564DD" w:rsidP="00A73047">
            <w:r>
              <w:t>TBD</w:t>
            </w:r>
          </w:p>
        </w:tc>
      </w:tr>
      <w:tr w:rsidR="00506BD7" w:rsidTr="0067322D">
        <w:trPr>
          <w:trHeight w:val="425"/>
        </w:trPr>
        <w:tc>
          <w:tcPr>
            <w:tcW w:w="2846" w:type="dxa"/>
          </w:tcPr>
          <w:p w:rsidR="00506BD7" w:rsidRDefault="00506BD7" w:rsidP="005564DD">
            <w:r>
              <w:lastRenderedPageBreak/>
              <w:t xml:space="preserve">16. </w:t>
            </w:r>
            <w:r w:rsidR="005564DD">
              <w:t>Solutions</w:t>
            </w:r>
          </w:p>
        </w:tc>
        <w:tc>
          <w:tcPr>
            <w:tcW w:w="7466" w:type="dxa"/>
          </w:tcPr>
          <w:p w:rsidR="00506BD7" w:rsidRDefault="005564DD" w:rsidP="002B4774">
            <w:r>
              <w:t xml:space="preserve">Solution Rate, solubility, equilibrium, concentration, molarity. </w:t>
            </w:r>
          </w:p>
        </w:tc>
        <w:tc>
          <w:tcPr>
            <w:tcW w:w="1312" w:type="dxa"/>
            <w:vAlign w:val="center"/>
          </w:tcPr>
          <w:p w:rsidR="00506BD7" w:rsidRDefault="0067322D" w:rsidP="0067322D">
            <w:pPr>
              <w:jc w:val="center"/>
            </w:pPr>
            <w:r>
              <w:t>1-2 weeks</w:t>
            </w:r>
          </w:p>
        </w:tc>
        <w:tc>
          <w:tcPr>
            <w:tcW w:w="3148" w:type="dxa"/>
          </w:tcPr>
          <w:p w:rsidR="00506BD7" w:rsidRDefault="005564DD" w:rsidP="002B4774">
            <w:r>
              <w:t>TBD</w:t>
            </w:r>
          </w:p>
        </w:tc>
      </w:tr>
      <w:tr w:rsidR="00506BD7" w:rsidTr="0067322D">
        <w:trPr>
          <w:trHeight w:val="321"/>
        </w:trPr>
        <w:tc>
          <w:tcPr>
            <w:tcW w:w="2846" w:type="dxa"/>
          </w:tcPr>
          <w:p w:rsidR="00506BD7" w:rsidRDefault="005564DD" w:rsidP="00135C04">
            <w:r>
              <w:t>19. Acids, bases, and salts</w:t>
            </w:r>
          </w:p>
        </w:tc>
        <w:tc>
          <w:tcPr>
            <w:tcW w:w="7466" w:type="dxa"/>
          </w:tcPr>
          <w:p w:rsidR="00506BD7" w:rsidRDefault="005564DD" w:rsidP="00135C04">
            <w:r>
              <w:t xml:space="preserve">Acid base theories, hydronium ions, hydroxide ions, pH, pH indicator, titration, neutralization reactions. </w:t>
            </w:r>
          </w:p>
        </w:tc>
        <w:tc>
          <w:tcPr>
            <w:tcW w:w="1312" w:type="dxa"/>
            <w:vAlign w:val="center"/>
          </w:tcPr>
          <w:p w:rsidR="00506BD7" w:rsidRDefault="0067322D" w:rsidP="0067322D">
            <w:pPr>
              <w:jc w:val="center"/>
            </w:pPr>
            <w:r>
              <w:t>2 Weeks</w:t>
            </w:r>
          </w:p>
        </w:tc>
        <w:tc>
          <w:tcPr>
            <w:tcW w:w="3148" w:type="dxa"/>
          </w:tcPr>
          <w:p w:rsidR="00506BD7" w:rsidRDefault="005564DD" w:rsidP="00135C04">
            <w:r>
              <w:t>Titrations</w:t>
            </w:r>
          </w:p>
          <w:p w:rsidR="005564DD" w:rsidRDefault="005564DD" w:rsidP="00135C04">
            <w:r>
              <w:t>pH identification</w:t>
            </w:r>
          </w:p>
          <w:p w:rsidR="005564DD" w:rsidRDefault="005564DD" w:rsidP="00135C04">
            <w:r>
              <w:t>Neutralization reactions</w:t>
            </w:r>
          </w:p>
        </w:tc>
      </w:tr>
      <w:tr w:rsidR="00506BD7" w:rsidTr="0067322D">
        <w:trPr>
          <w:trHeight w:val="321"/>
        </w:trPr>
        <w:tc>
          <w:tcPr>
            <w:tcW w:w="2846" w:type="dxa"/>
          </w:tcPr>
          <w:p w:rsidR="00506BD7" w:rsidRDefault="005564DD" w:rsidP="009C3D57">
            <w:r>
              <w:t>25. Nuclear Chemistry</w:t>
            </w:r>
          </w:p>
        </w:tc>
        <w:tc>
          <w:tcPr>
            <w:tcW w:w="7466" w:type="dxa"/>
          </w:tcPr>
          <w:p w:rsidR="00506BD7" w:rsidRDefault="005564DD" w:rsidP="009C3D57">
            <w:r>
              <w:t xml:space="preserve">Radiation, radioactivity, radioactive decay, fission, fusion. </w:t>
            </w:r>
          </w:p>
        </w:tc>
        <w:tc>
          <w:tcPr>
            <w:tcW w:w="1312" w:type="dxa"/>
            <w:vAlign w:val="center"/>
          </w:tcPr>
          <w:p w:rsidR="00506BD7" w:rsidRDefault="0067322D" w:rsidP="0067322D">
            <w:pPr>
              <w:jc w:val="center"/>
            </w:pPr>
            <w:r>
              <w:t>2 Weeks</w:t>
            </w:r>
          </w:p>
        </w:tc>
        <w:tc>
          <w:tcPr>
            <w:tcW w:w="3148" w:type="dxa"/>
          </w:tcPr>
          <w:p w:rsidR="00506BD7" w:rsidRDefault="005564DD" w:rsidP="009C3D57">
            <w:r>
              <w:t>Half life</w:t>
            </w:r>
          </w:p>
        </w:tc>
      </w:tr>
    </w:tbl>
    <w:p w:rsidR="005564DD" w:rsidRDefault="005564DD" w:rsidP="00506BD7">
      <w:pPr>
        <w:tabs>
          <w:tab w:val="left" w:pos="260"/>
        </w:tabs>
      </w:pPr>
    </w:p>
    <w:p w:rsidR="00506BD7" w:rsidRPr="005564DD" w:rsidRDefault="005564DD" w:rsidP="005564DD">
      <w:pPr>
        <w:pStyle w:val="ListParagraph"/>
        <w:numPr>
          <w:ilvl w:val="0"/>
          <w:numId w:val="2"/>
        </w:numPr>
        <w:tabs>
          <w:tab w:val="left" w:pos="260"/>
        </w:tabs>
        <w:rPr>
          <w:sz w:val="24"/>
          <w:szCs w:val="24"/>
        </w:rPr>
      </w:pPr>
      <w:r w:rsidRPr="005564DD">
        <w:rPr>
          <w:b/>
          <w:i/>
          <w:sz w:val="24"/>
          <w:szCs w:val="24"/>
          <w:u w:val="single"/>
        </w:rPr>
        <w:t>This is a tentative schedule</w:t>
      </w:r>
      <w:r w:rsidRPr="005564DD">
        <w:rPr>
          <w:sz w:val="24"/>
          <w:szCs w:val="24"/>
        </w:rPr>
        <w:t xml:space="preserve">; we will more than like not finish all of these topics.  If we do happen to run out of time, chapter 25 will move ahead of 15. </w:t>
      </w:r>
      <w:r w:rsidR="00506BD7" w:rsidRPr="005564DD">
        <w:rPr>
          <w:sz w:val="24"/>
          <w:szCs w:val="24"/>
        </w:rPr>
        <w:tab/>
      </w:r>
    </w:p>
    <w:p w:rsidR="005564DD" w:rsidRDefault="005564DD" w:rsidP="005564DD">
      <w:pPr>
        <w:pStyle w:val="ListParagraph"/>
        <w:numPr>
          <w:ilvl w:val="0"/>
          <w:numId w:val="2"/>
        </w:numPr>
        <w:tabs>
          <w:tab w:val="left" w:pos="260"/>
        </w:tabs>
        <w:rPr>
          <w:sz w:val="24"/>
          <w:szCs w:val="24"/>
        </w:rPr>
      </w:pPr>
      <w:r w:rsidRPr="005564DD">
        <w:rPr>
          <w:sz w:val="24"/>
          <w:szCs w:val="24"/>
        </w:rPr>
        <w:t xml:space="preserve">Lab will </w:t>
      </w:r>
      <w:r w:rsidR="00813D84">
        <w:rPr>
          <w:sz w:val="24"/>
          <w:szCs w:val="24"/>
        </w:rPr>
        <w:t>typically take up to 2</w:t>
      </w:r>
      <w:r w:rsidRPr="005564DD">
        <w:rPr>
          <w:sz w:val="24"/>
          <w:szCs w:val="24"/>
        </w:rPr>
        <w:t xml:space="preserve"> days’ time.  You will conduct a pre lab, lab, and a post lab where you will analyz</w:t>
      </w:r>
      <w:r>
        <w:rPr>
          <w:sz w:val="24"/>
          <w:szCs w:val="24"/>
        </w:rPr>
        <w:t xml:space="preserve">e and report out your findings to discuss as a class. </w:t>
      </w:r>
    </w:p>
    <w:p w:rsidR="00E40C42" w:rsidRPr="005564DD" w:rsidRDefault="00E40C42" w:rsidP="005564DD">
      <w:pPr>
        <w:pStyle w:val="ListParagraph"/>
        <w:numPr>
          <w:ilvl w:val="0"/>
          <w:numId w:val="2"/>
        </w:num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 xml:space="preserve">The lab column is all subject to change, I may change my mind on a lab due to chemical availability, time restraints, or I just may find a lab I like better. </w:t>
      </w:r>
    </w:p>
    <w:p w:rsidR="00506BD7" w:rsidRDefault="00506BD7" w:rsidP="00506BD7">
      <w:pPr>
        <w:tabs>
          <w:tab w:val="left" w:pos="260"/>
        </w:tabs>
      </w:pPr>
    </w:p>
    <w:p w:rsidR="00506BD7" w:rsidRDefault="00506BD7" w:rsidP="00506BD7">
      <w:pPr>
        <w:tabs>
          <w:tab w:val="left" w:pos="260"/>
        </w:tabs>
      </w:pPr>
    </w:p>
    <w:p w:rsidR="00A73047" w:rsidRDefault="00A73047" w:rsidP="00506BD7">
      <w:pPr>
        <w:tabs>
          <w:tab w:val="left" w:pos="260"/>
        </w:tabs>
      </w:pPr>
    </w:p>
    <w:sectPr w:rsidR="00A73047" w:rsidSect="00BE57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4864"/>
    <w:multiLevelType w:val="hybridMultilevel"/>
    <w:tmpl w:val="E6A8402C"/>
    <w:lvl w:ilvl="0" w:tplc="9700546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B0895"/>
    <w:multiLevelType w:val="hybridMultilevel"/>
    <w:tmpl w:val="8A30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3047"/>
    <w:rsid w:val="0016000B"/>
    <w:rsid w:val="00262DD2"/>
    <w:rsid w:val="00327862"/>
    <w:rsid w:val="003C585F"/>
    <w:rsid w:val="003F67A0"/>
    <w:rsid w:val="004B7134"/>
    <w:rsid w:val="00506BD7"/>
    <w:rsid w:val="005564DD"/>
    <w:rsid w:val="00644710"/>
    <w:rsid w:val="0067322D"/>
    <w:rsid w:val="00781210"/>
    <w:rsid w:val="007F7EF4"/>
    <w:rsid w:val="00813D84"/>
    <w:rsid w:val="00A73047"/>
    <w:rsid w:val="00B86F55"/>
    <w:rsid w:val="00BE5779"/>
    <w:rsid w:val="00E40C42"/>
    <w:rsid w:val="00EC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mshull</cp:lastModifiedBy>
  <cp:revision>6</cp:revision>
  <dcterms:created xsi:type="dcterms:W3CDTF">2013-08-15T19:07:00Z</dcterms:created>
  <dcterms:modified xsi:type="dcterms:W3CDTF">2015-08-26T16:55:00Z</dcterms:modified>
</cp:coreProperties>
</file>