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83" w:rsidRDefault="00DF4B83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DF4B83" w:rsidRDefault="00DF4B83">
      <w:pPr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bCs/>
          <w:sz w:val="36"/>
        </w:rPr>
        <w:t>Limiting Reactants</w:t>
      </w:r>
      <w:r w:rsidR="00114B1C">
        <w:rPr>
          <w:rFonts w:ascii="Arial" w:hAnsi="Arial"/>
          <w:b/>
          <w:bCs/>
          <w:sz w:val="36"/>
        </w:rPr>
        <w:t xml:space="preserve"> &amp; Percent Yield</w:t>
      </w:r>
      <w:r>
        <w:rPr>
          <w:rFonts w:ascii="Arial" w:hAnsi="Arial"/>
          <w:b/>
          <w:bCs/>
          <w:sz w:val="36"/>
        </w:rPr>
        <w:t xml:space="preserve"> – Ch.</w:t>
      </w:r>
      <w:r w:rsidR="002C0CF1">
        <w:rPr>
          <w:rFonts w:ascii="Arial" w:hAnsi="Arial"/>
          <w:b/>
          <w:bCs/>
          <w:sz w:val="36"/>
        </w:rPr>
        <w:t xml:space="preserve"> 12</w:t>
      </w: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numPr>
          <w:ilvl w:val="0"/>
          <w:numId w:val="37"/>
        </w:numPr>
        <w:tabs>
          <w:tab w:val="clear" w:pos="7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Identify the limiting and excess reagents when 25 L of nitrogen reacts with 25 L of hydrogen at STP.  How many liters of ammonia gas are formed in this reaction?</w:t>
      </w:r>
    </w:p>
    <w:p w:rsidR="00DF4B83" w:rsidRDefault="00DF4B83">
      <w:pPr>
        <w:pStyle w:val="p1"/>
        <w:tabs>
          <w:tab w:val="clear" w:pos="720"/>
        </w:tabs>
        <w:spacing w:before="120" w:line="24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 N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+ ____ 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AE"/>
      </w:r>
      <w:r>
        <w:rPr>
          <w:rFonts w:ascii="Arial" w:hAnsi="Arial"/>
          <w:sz w:val="22"/>
        </w:rPr>
        <w:t xml:space="preserve"> ____ NH</w:t>
      </w:r>
      <w:r>
        <w:rPr>
          <w:rFonts w:ascii="Arial" w:hAnsi="Arial"/>
          <w:sz w:val="22"/>
          <w:vertAlign w:val="subscript"/>
        </w:rPr>
        <w:t>3</w:t>
      </w: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numPr>
          <w:ilvl w:val="0"/>
          <w:numId w:val="37"/>
        </w:numPr>
        <w:tabs>
          <w:tab w:val="clear" w:pos="7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50.0 mL of 2.00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H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SO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 xml:space="preserve"> react with 75.0 mL of 2.00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NaOH</w:t>
      </w:r>
      <w:proofErr w:type="spellEnd"/>
      <w:r>
        <w:rPr>
          <w:rFonts w:ascii="Arial" w:hAnsi="Arial"/>
          <w:sz w:val="22"/>
        </w:rPr>
        <w:t>.  Identify the limiting and excess reactants.  How many grams of Na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SO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 xml:space="preserve"> will be formed?</w:t>
      </w:r>
    </w:p>
    <w:p w:rsidR="00DF4B83" w:rsidRDefault="00DF4B83">
      <w:pPr>
        <w:pStyle w:val="p1"/>
        <w:tabs>
          <w:tab w:val="clear" w:pos="720"/>
        </w:tabs>
        <w:spacing w:before="120" w:line="24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 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SO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 xml:space="preserve"> + ____ </w:t>
      </w:r>
      <w:proofErr w:type="spellStart"/>
      <w:r>
        <w:rPr>
          <w:rFonts w:ascii="Arial" w:hAnsi="Arial"/>
          <w:sz w:val="22"/>
        </w:rPr>
        <w:t>NaOH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AE"/>
      </w:r>
      <w:r>
        <w:rPr>
          <w:rFonts w:ascii="Arial" w:hAnsi="Arial"/>
          <w:sz w:val="22"/>
        </w:rPr>
        <w:t xml:space="preserve"> ____ Na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SO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 xml:space="preserve"> + ____ 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O</w:t>
      </w: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jc w:val="center"/>
        <w:rPr>
          <w:rFonts w:ascii="Arial" w:hAnsi="Arial"/>
          <w:sz w:val="22"/>
        </w:rPr>
      </w:pPr>
    </w:p>
    <w:p w:rsidR="00DF4B83" w:rsidRDefault="00DF4B83">
      <w:pPr>
        <w:pStyle w:val="p1"/>
        <w:numPr>
          <w:ilvl w:val="0"/>
          <w:numId w:val="37"/>
        </w:numPr>
        <w:tabs>
          <w:tab w:val="clear" w:pos="7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6.57 g of iron are reacted with an excess of hydrochloric acid, </w:t>
      </w:r>
      <w:proofErr w:type="spellStart"/>
      <w:r>
        <w:rPr>
          <w:rFonts w:ascii="Arial" w:hAnsi="Arial"/>
          <w:sz w:val="22"/>
        </w:rPr>
        <w:t>HCl</w:t>
      </w:r>
      <w:proofErr w:type="spellEnd"/>
      <w:r>
        <w:rPr>
          <w:rFonts w:ascii="Arial" w:hAnsi="Arial"/>
          <w:sz w:val="22"/>
        </w:rPr>
        <w:t xml:space="preserve">, then hydrogen gas and 14.63 g of </w:t>
      </w:r>
      <w:proofErr w:type="gramStart"/>
      <w:r>
        <w:rPr>
          <w:rFonts w:ascii="Arial" w:hAnsi="Arial"/>
          <w:sz w:val="22"/>
        </w:rPr>
        <w:t>iron(</w:t>
      </w:r>
      <w:proofErr w:type="gramEnd"/>
      <w:r>
        <w:rPr>
          <w:rFonts w:ascii="Arial" w:hAnsi="Arial"/>
          <w:sz w:val="22"/>
        </w:rPr>
        <w:t>III) chloride are obtained.  Calculate the theoretical yield and percent yield of FeCl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.</w:t>
      </w:r>
    </w:p>
    <w:p w:rsidR="00DF4B83" w:rsidRDefault="00DF4B83">
      <w:pPr>
        <w:pStyle w:val="p1"/>
        <w:tabs>
          <w:tab w:val="clear" w:pos="720"/>
        </w:tabs>
        <w:spacing w:before="120" w:line="240" w:lineRule="auto"/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 xml:space="preserve">____ Fe + ____ </w:t>
      </w:r>
      <w:proofErr w:type="spellStart"/>
      <w:r>
        <w:rPr>
          <w:rFonts w:ascii="Arial" w:hAnsi="Arial"/>
          <w:sz w:val="22"/>
        </w:rPr>
        <w:t>HCl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AE"/>
      </w:r>
      <w:r>
        <w:rPr>
          <w:rFonts w:ascii="Arial" w:hAnsi="Arial"/>
          <w:sz w:val="22"/>
        </w:rPr>
        <w:t xml:space="preserve"> ____ 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+ ____ FeCl</w:t>
      </w:r>
      <w:r>
        <w:rPr>
          <w:rFonts w:ascii="Arial" w:hAnsi="Arial"/>
          <w:sz w:val="22"/>
          <w:vertAlign w:val="subscript"/>
        </w:rPr>
        <w:t>3</w:t>
      </w: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numPr>
          <w:ilvl w:val="0"/>
          <w:numId w:val="37"/>
        </w:numPr>
        <w:tabs>
          <w:tab w:val="clear" w:pos="7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A chemist burns 160. </w:t>
      </w:r>
      <w:proofErr w:type="gramStart"/>
      <w:r>
        <w:rPr>
          <w:rFonts w:ascii="Arial" w:hAnsi="Arial"/>
          <w:sz w:val="22"/>
        </w:rPr>
        <w:t>g</w:t>
      </w:r>
      <w:proofErr w:type="gramEnd"/>
      <w:r>
        <w:rPr>
          <w:rFonts w:ascii="Arial" w:hAnsi="Arial"/>
          <w:sz w:val="22"/>
        </w:rPr>
        <w:t xml:space="preserve"> of aluminum in oxygen to produce aluminum oxide.  She produces 260. </w:t>
      </w:r>
      <w:proofErr w:type="gramStart"/>
      <w:r>
        <w:rPr>
          <w:rFonts w:ascii="Arial" w:hAnsi="Arial"/>
          <w:sz w:val="22"/>
        </w:rPr>
        <w:t>g</w:t>
      </w:r>
      <w:proofErr w:type="gramEnd"/>
      <w:r>
        <w:rPr>
          <w:rFonts w:ascii="Arial" w:hAnsi="Arial"/>
          <w:sz w:val="22"/>
        </w:rPr>
        <w:t xml:space="preserve"> of aluminum oxide.  Write a balanced equation and calculate the theoretical yield and percent yield.</w:t>
      </w: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2C0CF1" w:rsidRDefault="002C0CF1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tabs>
          <w:tab w:val="clear" w:pos="720"/>
        </w:tabs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numPr>
          <w:ilvl w:val="0"/>
          <w:numId w:val="37"/>
        </w:numPr>
        <w:tabs>
          <w:tab w:val="clear" w:pos="7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need to produce 100.0 g of FeCl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 in the reaction from #3.  If the percent yield of the reaction is 85%, how many grams of iron do you need to start with?</w:t>
      </w:r>
    </w:p>
    <w:p w:rsidR="00DF4B83" w:rsidRDefault="00DF4B83">
      <w:pPr>
        <w:pStyle w:val="p1"/>
        <w:spacing w:line="240" w:lineRule="auto"/>
        <w:rPr>
          <w:rFonts w:ascii="Arial" w:hAnsi="Arial"/>
          <w:sz w:val="22"/>
        </w:rPr>
      </w:pPr>
    </w:p>
    <w:p w:rsidR="00DF4B83" w:rsidRDefault="00DF4B83">
      <w:pPr>
        <w:pStyle w:val="p1"/>
        <w:spacing w:line="240" w:lineRule="auto"/>
      </w:pPr>
    </w:p>
    <w:sectPr w:rsidR="00DF4B83">
      <w:footerReference w:type="default" r:id="rId7"/>
      <w:pgSz w:w="12240" w:h="15840" w:code="1"/>
      <w:pgMar w:top="864" w:right="1080" w:bottom="1008" w:left="1080" w:header="1440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C0CF1">
      <w:r>
        <w:separator/>
      </w:r>
    </w:p>
  </w:endnote>
  <w:endnote w:type="continuationSeparator" w:id="0">
    <w:p w:rsidR="00000000" w:rsidRDefault="002C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 BT">
    <w:altName w:val="Opus Specia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83" w:rsidRDefault="00DF4B83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Limiting Reactants </w:t>
    </w:r>
    <w:r w:rsidR="00114B1C">
      <w:rPr>
        <w:rFonts w:ascii="Arial" w:hAnsi="Arial" w:cs="Arial"/>
        <w:sz w:val="20"/>
      </w:rPr>
      <w:t xml:space="preserve">&amp; Percent Yield </w:t>
    </w:r>
    <w:r>
      <w:rPr>
        <w:rFonts w:ascii="Arial" w:hAnsi="Arial" w:cs="Arial"/>
        <w:sz w:val="20"/>
      </w:rPr>
      <w:t xml:space="preserve">–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 w:cs="Arial"/>
            <w:sz w:val="20"/>
          </w:rPr>
          <w:t>Ch.</w:t>
        </w:r>
      </w:smartTag>
    </w:smartTag>
    <w:r>
      <w:rPr>
        <w:rFonts w:ascii="Arial" w:hAnsi="Arial" w:cs="Arial"/>
        <w:sz w:val="20"/>
      </w:rPr>
      <w:t xml:space="preserve"> </w:t>
    </w:r>
    <w:r w:rsidR="002C0CF1">
      <w:rPr>
        <w:rFonts w:ascii="Arial" w:hAnsi="Arial" w:cs="Arial"/>
        <w:sz w:val="20"/>
      </w:rPr>
      <w:t>12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342EED" w:rsidRPr="007D68C2">
      <w:rPr>
        <w:rFonts w:ascii="Arial" w:hAnsi="Arial"/>
        <w:sz w:val="20"/>
      </w:rPr>
      <w:t xml:space="preserve">C. </w:t>
    </w:r>
    <w:proofErr w:type="spellStart"/>
    <w:r w:rsidR="00342EED" w:rsidRPr="007D68C2">
      <w:rPr>
        <w:rFonts w:ascii="Arial" w:hAnsi="Arial"/>
        <w:sz w:val="20"/>
      </w:rPr>
      <w:t>Johannesson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C0CF1">
      <w:r>
        <w:separator/>
      </w:r>
    </w:p>
  </w:footnote>
  <w:footnote w:type="continuationSeparator" w:id="0">
    <w:p w:rsidR="00000000" w:rsidRDefault="002C0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12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500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645650"/>
    <w:multiLevelType w:val="singleLevel"/>
    <w:tmpl w:val="E548B0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106A5DDF"/>
    <w:multiLevelType w:val="singleLevel"/>
    <w:tmpl w:val="A606B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">
    <w:nsid w:val="10B63812"/>
    <w:multiLevelType w:val="singleLevel"/>
    <w:tmpl w:val="997A5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>
    <w:nsid w:val="12C11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F617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423A0A"/>
    <w:multiLevelType w:val="singleLevel"/>
    <w:tmpl w:val="773E27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447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112F9B"/>
    <w:multiLevelType w:val="singleLevel"/>
    <w:tmpl w:val="E548B0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253E0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DC5D90"/>
    <w:multiLevelType w:val="singleLevel"/>
    <w:tmpl w:val="4EA6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5623596"/>
    <w:multiLevelType w:val="singleLevel"/>
    <w:tmpl w:val="E548B0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D7D27"/>
    <w:multiLevelType w:val="singleLevel"/>
    <w:tmpl w:val="3EC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BE1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723127"/>
    <w:multiLevelType w:val="singleLevel"/>
    <w:tmpl w:val="E124A39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49C72B25"/>
    <w:multiLevelType w:val="singleLevel"/>
    <w:tmpl w:val="773E27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C86214"/>
    <w:multiLevelType w:val="singleLevel"/>
    <w:tmpl w:val="4EA6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33133FA"/>
    <w:multiLevelType w:val="singleLevel"/>
    <w:tmpl w:val="318A06E2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9">
    <w:nsid w:val="545C0C8B"/>
    <w:multiLevelType w:val="singleLevel"/>
    <w:tmpl w:val="A3347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FB7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F9464F"/>
    <w:multiLevelType w:val="singleLevel"/>
    <w:tmpl w:val="F33860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D060F1"/>
    <w:multiLevelType w:val="singleLevel"/>
    <w:tmpl w:val="E124A39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58EE759D"/>
    <w:multiLevelType w:val="singleLevel"/>
    <w:tmpl w:val="A3347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7E4C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FB5A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8170FA"/>
    <w:multiLevelType w:val="singleLevel"/>
    <w:tmpl w:val="A3347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C535C6"/>
    <w:multiLevelType w:val="singleLevel"/>
    <w:tmpl w:val="4EA6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689A2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9B16B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E1379A"/>
    <w:multiLevelType w:val="singleLevel"/>
    <w:tmpl w:val="4EA6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DC568DC"/>
    <w:multiLevelType w:val="singleLevel"/>
    <w:tmpl w:val="B0A8C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18D7D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0151E1"/>
    <w:multiLevelType w:val="singleLevel"/>
    <w:tmpl w:val="4EA6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6B12CBD"/>
    <w:multiLevelType w:val="singleLevel"/>
    <w:tmpl w:val="A3347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A92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B35D11"/>
    <w:multiLevelType w:val="singleLevel"/>
    <w:tmpl w:val="E548B0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30"/>
  </w:num>
  <w:num w:numId="4">
    <w:abstractNumId w:val="17"/>
  </w:num>
  <w:num w:numId="5">
    <w:abstractNumId w:val="33"/>
  </w:num>
  <w:num w:numId="6">
    <w:abstractNumId w:val="27"/>
  </w:num>
  <w:num w:numId="7">
    <w:abstractNumId w:val="12"/>
  </w:num>
  <w:num w:numId="8">
    <w:abstractNumId w:val="2"/>
  </w:num>
  <w:num w:numId="9">
    <w:abstractNumId w:val="15"/>
  </w:num>
  <w:num w:numId="10">
    <w:abstractNumId w:val="22"/>
  </w:num>
  <w:num w:numId="11">
    <w:abstractNumId w:val="0"/>
  </w:num>
  <w:num w:numId="12">
    <w:abstractNumId w:val="20"/>
  </w:num>
  <w:num w:numId="13">
    <w:abstractNumId w:val="29"/>
  </w:num>
  <w:num w:numId="14">
    <w:abstractNumId w:val="23"/>
  </w:num>
  <w:num w:numId="15">
    <w:abstractNumId w:val="26"/>
  </w:num>
  <w:num w:numId="16">
    <w:abstractNumId w:val="10"/>
  </w:num>
  <w:num w:numId="17">
    <w:abstractNumId w:val="8"/>
  </w:num>
  <w:num w:numId="18">
    <w:abstractNumId w:val="6"/>
  </w:num>
  <w:num w:numId="19">
    <w:abstractNumId w:val="36"/>
  </w:num>
  <w:num w:numId="20">
    <w:abstractNumId w:val="9"/>
  </w:num>
  <w:num w:numId="21">
    <w:abstractNumId w:val="4"/>
  </w:num>
  <w:num w:numId="22">
    <w:abstractNumId w:val="34"/>
  </w:num>
  <w:num w:numId="23">
    <w:abstractNumId w:val="18"/>
  </w:num>
  <w:num w:numId="24">
    <w:abstractNumId w:val="14"/>
  </w:num>
  <w:num w:numId="25">
    <w:abstractNumId w:val="25"/>
  </w:num>
  <w:num w:numId="26">
    <w:abstractNumId w:val="16"/>
  </w:num>
  <w:num w:numId="27">
    <w:abstractNumId w:val="31"/>
  </w:num>
  <w:num w:numId="28">
    <w:abstractNumId w:val="7"/>
  </w:num>
  <w:num w:numId="29">
    <w:abstractNumId w:val="19"/>
  </w:num>
  <w:num w:numId="30">
    <w:abstractNumId w:val="1"/>
  </w:num>
  <w:num w:numId="31">
    <w:abstractNumId w:val="21"/>
  </w:num>
  <w:num w:numId="32">
    <w:abstractNumId w:val="3"/>
  </w:num>
  <w:num w:numId="33">
    <w:abstractNumId w:val="32"/>
  </w:num>
  <w:num w:numId="34">
    <w:abstractNumId w:val="35"/>
  </w:num>
  <w:num w:numId="35">
    <w:abstractNumId w:val="5"/>
  </w:num>
  <w:num w:numId="36">
    <w:abstractNumId w:val="13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B1C"/>
    <w:rsid w:val="00114B1C"/>
    <w:rsid w:val="002C0CF1"/>
    <w:rsid w:val="00342EED"/>
    <w:rsid w:val="00D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pPr>
      <w:tabs>
        <w:tab w:val="left" w:pos="220"/>
      </w:tabs>
      <w:spacing w:line="240" w:lineRule="atLeast"/>
      <w:ind w:left="1152" w:hanging="288"/>
    </w:pPr>
  </w:style>
  <w:style w:type="paragraph" w:customStyle="1" w:styleId="p4">
    <w:name w:val="p4"/>
    <w:basedOn w:val="Normal"/>
    <w:pPr>
      <w:tabs>
        <w:tab w:val="left" w:pos="720"/>
      </w:tabs>
      <w:spacing w:line="240" w:lineRule="atLeast"/>
    </w:pPr>
  </w:style>
  <w:style w:type="paragraph" w:customStyle="1" w:styleId="p5">
    <w:name w:val="p5"/>
    <w:basedOn w:val="Normal"/>
    <w:pPr>
      <w:tabs>
        <w:tab w:val="left" w:pos="720"/>
      </w:tabs>
      <w:spacing w:line="240" w:lineRule="atLeast"/>
    </w:pPr>
  </w:style>
  <w:style w:type="paragraph" w:customStyle="1" w:styleId="t6">
    <w:name w:val="t6"/>
    <w:basedOn w:val="Normal"/>
    <w:pPr>
      <w:spacing w:line="240" w:lineRule="atLeas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Reactants Worksheet</vt:lpstr>
    </vt:vector>
  </TitlesOfParts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Reactants Worksheet</dc:title>
  <dc:creator>Mrs. Johannesson</dc:creator>
  <cp:lastModifiedBy>mshull</cp:lastModifiedBy>
  <cp:revision>2</cp:revision>
  <cp:lastPrinted>1999-02-05T04:46:00Z</cp:lastPrinted>
  <dcterms:created xsi:type="dcterms:W3CDTF">2015-04-21T11:50:00Z</dcterms:created>
  <dcterms:modified xsi:type="dcterms:W3CDTF">2015-04-21T11:50:00Z</dcterms:modified>
</cp:coreProperties>
</file>